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3AA0E2" w14:textId="77777777" w:rsidR="00512731" w:rsidRPr="007C09F7" w:rsidRDefault="00512731" w:rsidP="00512731">
      <w:pPr>
        <w:jc w:val="center"/>
        <w:rPr>
          <w:rFonts w:ascii="Cambria Math" w:hAnsi="Cambria Math"/>
          <w:b/>
          <w:bCs/>
          <w:color w:val="002060"/>
          <w:sz w:val="32"/>
          <w:szCs w:val="32"/>
          <w:u w:val="single"/>
        </w:rPr>
      </w:pPr>
      <w:r w:rsidRPr="007C09F7">
        <w:rPr>
          <w:rFonts w:ascii="Cambria Math" w:hAnsi="Cambria Math"/>
          <w:b/>
          <w:bCs/>
          <w:color w:val="002060"/>
          <w:sz w:val="32"/>
          <w:szCs w:val="32"/>
          <w:u w:val="single"/>
        </w:rPr>
        <w:t>Séquence 12</w:t>
      </w:r>
    </w:p>
    <w:p w14:paraId="643ABFD0" w14:textId="77777777" w:rsidR="00512731" w:rsidRPr="007C09F7" w:rsidRDefault="00512731" w:rsidP="00512731">
      <w:pPr>
        <w:jc w:val="center"/>
        <w:rPr>
          <w:rFonts w:ascii="Cambria Math" w:hAnsi="Cambria Math"/>
          <w:b/>
          <w:bCs/>
          <w:color w:val="002060"/>
          <w:sz w:val="32"/>
          <w:szCs w:val="32"/>
        </w:rPr>
      </w:pPr>
      <w:r w:rsidRPr="007C09F7">
        <w:rPr>
          <w:rFonts w:ascii="Cambria Math" w:hAnsi="Cambria Math"/>
          <w:b/>
          <w:bCs/>
          <w:color w:val="002060"/>
          <w:sz w:val="32"/>
          <w:szCs w:val="32"/>
          <w:u w:val="single"/>
        </w:rPr>
        <w:t>Variation des fonctions de référence</w:t>
      </w:r>
    </w:p>
    <w:p w14:paraId="3CDD73DE" w14:textId="77777777" w:rsidR="00512731" w:rsidRPr="007C09F7" w:rsidRDefault="00512731" w:rsidP="00512731">
      <w:pPr>
        <w:rPr>
          <w:rFonts w:ascii="Cambria Math" w:hAnsi="Cambria Math"/>
          <w:b/>
          <w:bCs/>
          <w:color w:val="0070C0"/>
          <w:sz w:val="24"/>
          <w:szCs w:val="24"/>
          <w:u w:val="single"/>
        </w:rPr>
      </w:pPr>
      <w:r w:rsidRPr="007C09F7">
        <w:rPr>
          <w:rFonts w:ascii="Cambria Math" w:hAnsi="Cambria Math"/>
          <w:b/>
          <w:bCs/>
          <w:color w:val="0070C0"/>
          <w:sz w:val="24"/>
          <w:szCs w:val="24"/>
          <w:u w:val="single"/>
        </w:rPr>
        <w:t>Contenu :</w:t>
      </w:r>
    </w:p>
    <w:p w14:paraId="16B2E3B1" w14:textId="77777777" w:rsidR="00512731" w:rsidRPr="007C09F7" w:rsidRDefault="00512731" w:rsidP="00512731">
      <w:pPr>
        <w:pStyle w:val="Paragraphedeliste"/>
        <w:numPr>
          <w:ilvl w:val="0"/>
          <w:numId w:val="1"/>
        </w:numPr>
        <w:rPr>
          <w:rFonts w:ascii="Cambria Math" w:hAnsi="Cambria Math"/>
          <w:sz w:val="24"/>
          <w:szCs w:val="24"/>
        </w:rPr>
      </w:pPr>
      <w:r w:rsidRPr="007C09F7">
        <w:rPr>
          <w:rFonts w:ascii="Cambria Math" w:hAnsi="Cambria Math"/>
          <w:sz w:val="24"/>
          <w:szCs w:val="24"/>
        </w:rPr>
        <w:t>Interprétation du coefficient directeur d’une fonction affine comme taux d’accroissement.</w:t>
      </w:r>
    </w:p>
    <w:p w14:paraId="67D5C12F" w14:textId="77777777" w:rsidR="00512731" w:rsidRPr="007C09F7" w:rsidRDefault="00512731" w:rsidP="00512731">
      <w:pPr>
        <w:pStyle w:val="Paragraphedeliste"/>
        <w:numPr>
          <w:ilvl w:val="0"/>
          <w:numId w:val="1"/>
        </w:numPr>
        <w:rPr>
          <w:rFonts w:ascii="Cambria Math" w:hAnsi="Cambria Math"/>
          <w:sz w:val="24"/>
          <w:szCs w:val="24"/>
        </w:rPr>
      </w:pPr>
      <w:r w:rsidRPr="007C09F7">
        <w:rPr>
          <w:rFonts w:ascii="Cambria Math" w:hAnsi="Cambria Math"/>
          <w:sz w:val="24"/>
          <w:szCs w:val="24"/>
        </w:rPr>
        <w:t>Variation.</w:t>
      </w:r>
    </w:p>
    <w:p w14:paraId="0E6117A5" w14:textId="77777777" w:rsidR="00512731" w:rsidRPr="007C09F7" w:rsidRDefault="00512731" w:rsidP="00512731">
      <w:pPr>
        <w:pStyle w:val="Paragraphedeliste"/>
        <w:numPr>
          <w:ilvl w:val="0"/>
          <w:numId w:val="1"/>
        </w:numPr>
        <w:rPr>
          <w:rFonts w:ascii="Cambria Math" w:hAnsi="Cambria Math"/>
          <w:sz w:val="24"/>
          <w:szCs w:val="24"/>
        </w:rPr>
      </w:pPr>
      <w:r w:rsidRPr="007C09F7">
        <w:rPr>
          <w:rFonts w:ascii="Cambria Math" w:hAnsi="Cambria Math"/>
          <w:sz w:val="24"/>
          <w:szCs w:val="24"/>
        </w:rPr>
        <w:t>Variation des fonctions carré, inverse, racine carrée.</w:t>
      </w:r>
    </w:p>
    <w:p w14:paraId="3DD4DA2D" w14:textId="77777777" w:rsidR="00512731" w:rsidRPr="007C09F7" w:rsidRDefault="00512731" w:rsidP="00512731">
      <w:pPr>
        <w:rPr>
          <w:rFonts w:ascii="Cambria Math" w:hAnsi="Cambria Math"/>
          <w:sz w:val="24"/>
          <w:szCs w:val="24"/>
        </w:rPr>
      </w:pPr>
    </w:p>
    <w:p w14:paraId="29C2C3E5" w14:textId="77777777" w:rsidR="00512731" w:rsidRPr="007C09F7" w:rsidRDefault="00512731" w:rsidP="00512731">
      <w:pPr>
        <w:ind w:firstLine="708"/>
        <w:rPr>
          <w:rFonts w:ascii="Cambria Math" w:hAnsi="Cambria Math"/>
          <w:color w:val="FF0000"/>
          <w:sz w:val="24"/>
          <w:szCs w:val="24"/>
          <w:u w:val="single"/>
        </w:rPr>
      </w:pPr>
      <w:r w:rsidRPr="007C09F7">
        <w:rPr>
          <w:rFonts w:ascii="Cambria Math" w:hAnsi="Cambria Math"/>
          <w:color w:val="FF0000"/>
          <w:sz w:val="24"/>
          <w:szCs w:val="24"/>
          <w:u w:val="single"/>
        </w:rPr>
        <w:t>I. Variation des fonctions de référence</w:t>
      </w:r>
    </w:p>
    <w:p w14:paraId="2FE1EFF9" w14:textId="4B413560" w:rsidR="00512731" w:rsidRPr="007C09F7" w:rsidRDefault="007C09F7" w:rsidP="00512731">
      <w:pPr>
        <w:rPr>
          <w:rFonts w:ascii="Cambria Math" w:hAnsi="Cambria Math"/>
          <w:color w:val="44546A" w:themeColor="text2"/>
          <w:sz w:val="24"/>
          <w:szCs w:val="24"/>
          <w:u w:val="single"/>
        </w:rPr>
      </w:pPr>
      <w:r w:rsidRPr="007C09F7">
        <w:rPr>
          <w:rFonts w:ascii="Cambria Math" w:hAnsi="Cambria Math"/>
          <w:color w:val="44546A" w:themeColor="text2"/>
          <w:sz w:val="24"/>
          <w:szCs w:val="24"/>
          <w:u w:val="single"/>
        </w:rPr>
        <w:t>Activité :</w:t>
      </w:r>
      <w:r w:rsidR="00512731" w:rsidRPr="007C09F7">
        <w:rPr>
          <w:rFonts w:ascii="Cambria Math" w:hAnsi="Cambria Math"/>
          <w:color w:val="44546A" w:themeColor="text2"/>
          <w:sz w:val="24"/>
          <w:szCs w:val="24"/>
          <w:u w:val="single"/>
        </w:rPr>
        <w:t xml:space="preserve"> détermination du sens de variations des fonctions affines, carré, cube, inverse et racine carrée.</w:t>
      </w:r>
    </w:p>
    <w:p w14:paraId="09BFFDC0" w14:textId="77777777" w:rsidR="00512731" w:rsidRPr="007C09F7" w:rsidRDefault="00512731" w:rsidP="00512731">
      <w:pPr>
        <w:rPr>
          <w:rFonts w:ascii="Cambria Math" w:hAnsi="Cambria Math"/>
          <w:b/>
          <w:bCs/>
          <w:color w:val="002060"/>
          <w:sz w:val="24"/>
          <w:szCs w:val="24"/>
          <w:u w:val="single"/>
        </w:rPr>
      </w:pPr>
      <w:r w:rsidRPr="007C09F7">
        <w:rPr>
          <w:rFonts w:ascii="Cambria Math" w:hAnsi="Cambria Math"/>
          <w:b/>
          <w:bCs/>
          <w:color w:val="002060"/>
          <w:sz w:val="24"/>
          <w:szCs w:val="24"/>
          <w:u w:val="single"/>
        </w:rPr>
        <w:t>Propriété 1 : sens de variation d’une fonction affine</w:t>
      </w:r>
    </w:p>
    <w:p w14:paraId="25765D82" w14:textId="77777777" w:rsidR="00512731" w:rsidRPr="007C09F7" w:rsidRDefault="00512731" w:rsidP="00512731">
      <w:pPr>
        <w:rPr>
          <w:rFonts w:ascii="Cambria Math" w:hAnsi="Cambria Math"/>
          <w:sz w:val="24"/>
          <w:szCs w:val="24"/>
        </w:rPr>
      </w:pPr>
      <w:r w:rsidRPr="007C09F7">
        <w:rPr>
          <w:rFonts w:ascii="Cambria Math" w:hAnsi="Cambria Math"/>
          <w:color w:val="auto"/>
          <w:sz w:val="24"/>
          <w:szCs w:val="24"/>
        </w:rPr>
        <w:t xml:space="preserve">Soit </w:t>
      </w:r>
      <m:oMath>
        <m:r>
          <w:rPr>
            <w:rFonts w:ascii="Cambria Math" w:hAnsi="Cambria Math"/>
            <w:sz w:val="24"/>
            <w:szCs w:val="24"/>
          </w:rPr>
          <m:t>f</m:t>
        </m:r>
      </m:oMath>
      <w:r w:rsidRPr="007C09F7">
        <w:rPr>
          <w:rFonts w:ascii="Cambria Math" w:hAnsi="Cambria Math"/>
          <w:sz w:val="24"/>
          <w:szCs w:val="24"/>
        </w:rPr>
        <w:t xml:space="preserve"> une fonction affine définie sur R par </w:t>
      </w:r>
      <m:oMath>
        <m:r>
          <w:rPr>
            <w:rFonts w:ascii="Cambria Math" w:hAnsi="Cambria Math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</m:d>
        <m:r>
          <w:rPr>
            <w:rFonts w:ascii="Cambria Math" w:hAnsi="Cambria Math"/>
            <w:sz w:val="24"/>
            <w:szCs w:val="24"/>
          </w:rPr>
          <m:t>=mx+p</m:t>
        </m:r>
      </m:oMath>
      <w:r w:rsidRPr="007C09F7">
        <w:rPr>
          <w:rFonts w:ascii="Cambria Math" w:hAnsi="Cambria Math"/>
          <w:sz w:val="24"/>
          <w:szCs w:val="24"/>
        </w:rPr>
        <w:t xml:space="preserve">, où </w:t>
      </w:r>
      <m:oMath>
        <m:r>
          <w:rPr>
            <w:rFonts w:ascii="Cambria Math" w:hAnsi="Cambria Math"/>
            <w:sz w:val="24"/>
            <w:szCs w:val="24"/>
          </w:rPr>
          <m:t>m</m:t>
        </m:r>
      </m:oMath>
      <w:r w:rsidRPr="007C09F7">
        <w:rPr>
          <w:rFonts w:ascii="Cambria Math" w:hAnsi="Cambria Math"/>
          <w:sz w:val="24"/>
          <w:szCs w:val="24"/>
        </w:rPr>
        <w:t xml:space="preserve"> et </w:t>
      </w:r>
      <m:oMath>
        <m:r>
          <w:rPr>
            <w:rFonts w:ascii="Cambria Math" w:hAnsi="Cambria Math"/>
            <w:sz w:val="24"/>
            <w:szCs w:val="24"/>
          </w:rPr>
          <m:t>p</m:t>
        </m:r>
      </m:oMath>
      <w:r w:rsidRPr="007C09F7">
        <w:rPr>
          <w:rFonts w:ascii="Cambria Math" w:hAnsi="Cambria Math"/>
          <w:sz w:val="24"/>
          <w:szCs w:val="24"/>
        </w:rPr>
        <w:t xml:space="preserve"> sont deux réels. </w:t>
      </w:r>
    </w:p>
    <w:p w14:paraId="48EE04E4" w14:textId="77777777" w:rsidR="00512731" w:rsidRPr="007C09F7" w:rsidRDefault="00512731" w:rsidP="00512731">
      <w:pPr>
        <w:pStyle w:val="Paragraphedeliste"/>
        <w:numPr>
          <w:ilvl w:val="0"/>
          <w:numId w:val="2"/>
        </w:numPr>
        <w:rPr>
          <w:rFonts w:ascii="Cambria Math" w:hAnsi="Cambria Math"/>
          <w:sz w:val="24"/>
          <w:szCs w:val="24"/>
        </w:rPr>
      </w:pPr>
      <w:r w:rsidRPr="007C09F7">
        <w:rPr>
          <w:rFonts w:ascii="Cambria Math" w:hAnsi="Cambria Math"/>
          <w:sz w:val="24"/>
          <w:szCs w:val="24"/>
        </w:rPr>
        <w:t xml:space="preserve">Si </w:t>
      </w:r>
      <m:oMath>
        <m:r>
          <w:rPr>
            <w:rFonts w:ascii="Cambria Math" w:hAnsi="Cambria Math"/>
            <w:color w:val="000000"/>
            <w:sz w:val="24"/>
            <w:szCs w:val="24"/>
          </w:rPr>
          <m:t>m&lt;0</m:t>
        </m:r>
      </m:oMath>
      <w:r w:rsidRPr="007C09F7">
        <w:rPr>
          <w:rFonts w:ascii="Cambria Math" w:hAnsi="Cambria Math"/>
          <w:sz w:val="24"/>
          <w:szCs w:val="24"/>
        </w:rPr>
        <w:t xml:space="preserve">, la fonction </w:t>
      </w:r>
      <m:oMath>
        <m:r>
          <w:rPr>
            <w:rFonts w:ascii="Cambria Math" w:hAnsi="Cambria Math"/>
            <w:color w:val="000000"/>
            <w:sz w:val="24"/>
            <w:szCs w:val="24"/>
          </w:rPr>
          <m:t>f</m:t>
        </m:r>
      </m:oMath>
      <w:r w:rsidRPr="007C09F7">
        <w:rPr>
          <w:rFonts w:ascii="Cambria Math" w:hAnsi="Cambria Math"/>
          <w:sz w:val="24"/>
          <w:szCs w:val="24"/>
        </w:rPr>
        <w:t xml:space="preserve"> est décroissante sur R.</w:t>
      </w:r>
    </w:p>
    <w:p w14:paraId="6E3E6F4C" w14:textId="77777777" w:rsidR="00512731" w:rsidRPr="007C09F7" w:rsidRDefault="00512731" w:rsidP="00512731">
      <w:pPr>
        <w:pStyle w:val="Paragraphedeliste"/>
        <w:numPr>
          <w:ilvl w:val="0"/>
          <w:numId w:val="2"/>
        </w:numPr>
        <w:rPr>
          <w:rFonts w:ascii="Cambria Math" w:hAnsi="Cambria Math"/>
          <w:sz w:val="24"/>
          <w:szCs w:val="24"/>
        </w:rPr>
      </w:pPr>
      <w:r w:rsidRPr="007C09F7">
        <w:rPr>
          <w:rFonts w:ascii="Cambria Math" w:hAnsi="Cambria Math"/>
          <w:sz w:val="24"/>
          <w:szCs w:val="24"/>
        </w:rPr>
        <w:t xml:space="preserve">Si </w:t>
      </w:r>
      <m:oMath>
        <m:r>
          <w:rPr>
            <w:rFonts w:ascii="Cambria Math" w:hAnsi="Cambria Math"/>
            <w:color w:val="000000"/>
            <w:sz w:val="24"/>
            <w:szCs w:val="24"/>
          </w:rPr>
          <m:t>m&gt;0</m:t>
        </m:r>
      </m:oMath>
      <w:r w:rsidRPr="007C09F7">
        <w:rPr>
          <w:rFonts w:ascii="Cambria Math" w:hAnsi="Cambria Math"/>
          <w:sz w:val="24"/>
          <w:szCs w:val="24"/>
        </w:rPr>
        <w:t xml:space="preserve">, la fonction </w:t>
      </w:r>
      <m:oMath>
        <m:r>
          <w:rPr>
            <w:rFonts w:ascii="Cambria Math" w:hAnsi="Cambria Math"/>
            <w:color w:val="000000"/>
            <w:sz w:val="24"/>
            <w:szCs w:val="24"/>
          </w:rPr>
          <m:t>f</m:t>
        </m:r>
      </m:oMath>
      <w:r w:rsidRPr="007C09F7">
        <w:rPr>
          <w:rFonts w:ascii="Cambria Math" w:hAnsi="Cambria Math"/>
          <w:sz w:val="24"/>
          <w:szCs w:val="24"/>
        </w:rPr>
        <w:t xml:space="preserve"> est croissante sur R.</w:t>
      </w:r>
    </w:p>
    <w:p w14:paraId="6C40B9F5" w14:textId="77777777" w:rsidR="00512731" w:rsidRPr="007C09F7" w:rsidRDefault="00512731" w:rsidP="00512731">
      <w:pPr>
        <w:pStyle w:val="Paragraphedeliste"/>
        <w:numPr>
          <w:ilvl w:val="0"/>
          <w:numId w:val="2"/>
        </w:numPr>
        <w:rPr>
          <w:rFonts w:ascii="Cambria Math" w:hAnsi="Cambria Math" w:cs="Calibri"/>
          <w:color w:val="000000"/>
          <w:sz w:val="24"/>
          <w:szCs w:val="24"/>
        </w:rPr>
      </w:pPr>
      <w:r w:rsidRPr="007C09F7">
        <w:rPr>
          <w:rFonts w:ascii="Cambria Math" w:hAnsi="Cambria Math"/>
          <w:sz w:val="24"/>
          <w:szCs w:val="24"/>
        </w:rPr>
        <w:t xml:space="preserve">Si </w:t>
      </w:r>
      <m:oMath>
        <m:r>
          <w:rPr>
            <w:rFonts w:ascii="Cambria Math" w:hAnsi="Cambria Math"/>
            <w:color w:val="000000"/>
            <w:sz w:val="24"/>
            <w:szCs w:val="24"/>
          </w:rPr>
          <m:t>m=0</m:t>
        </m:r>
      </m:oMath>
      <w:r w:rsidRPr="007C09F7">
        <w:rPr>
          <w:rFonts w:ascii="Cambria Math" w:hAnsi="Cambria Math"/>
          <w:sz w:val="24"/>
          <w:szCs w:val="24"/>
        </w:rPr>
        <w:t xml:space="preserve">, la fonction </w:t>
      </w:r>
      <m:oMath>
        <m:r>
          <w:rPr>
            <w:rFonts w:ascii="Cambria Math" w:hAnsi="Cambria Math"/>
            <w:color w:val="000000"/>
            <w:sz w:val="24"/>
            <w:szCs w:val="24"/>
          </w:rPr>
          <m:t>f</m:t>
        </m:r>
      </m:oMath>
      <w:r w:rsidRPr="007C09F7">
        <w:rPr>
          <w:rFonts w:ascii="Cambria Math" w:hAnsi="Cambria Math"/>
          <w:sz w:val="24"/>
          <w:szCs w:val="24"/>
        </w:rPr>
        <w:t xml:space="preserve"> est constante.</w:t>
      </w:r>
    </w:p>
    <w:p w14:paraId="0A2AD5E2" w14:textId="77777777" w:rsidR="00512731" w:rsidRPr="007C09F7" w:rsidRDefault="00512731" w:rsidP="00512731">
      <w:pPr>
        <w:rPr>
          <w:rFonts w:ascii="Cambria Math" w:hAnsi="Cambria Math"/>
          <w:color w:val="FF0000"/>
          <w:sz w:val="24"/>
          <w:szCs w:val="24"/>
          <w:u w:val="single"/>
        </w:rPr>
      </w:pPr>
    </w:p>
    <w:p w14:paraId="285BE58B" w14:textId="77777777" w:rsidR="00512731" w:rsidRPr="007C09F7" w:rsidRDefault="00512731" w:rsidP="00512731">
      <w:pPr>
        <w:rPr>
          <w:rFonts w:ascii="Cambria Math" w:hAnsi="Cambria Math"/>
          <w:sz w:val="24"/>
          <w:szCs w:val="24"/>
        </w:rPr>
      </w:pPr>
      <w:r w:rsidRPr="007C09F7">
        <w:rPr>
          <w:rFonts w:ascii="Cambria Math" w:hAnsi="Cambria Math"/>
          <w:sz w:val="24"/>
          <w:szCs w:val="24"/>
          <w:highlight w:val="lightGray"/>
        </w:rPr>
        <w:t>Questions :</w:t>
      </w:r>
      <w:r w:rsidRPr="007C09F7">
        <w:rPr>
          <w:rFonts w:ascii="Cambria Math" w:hAnsi="Cambria Math"/>
          <w:sz w:val="24"/>
          <w:szCs w:val="24"/>
        </w:rPr>
        <w:t xml:space="preserve"> Comment s’appelle le réel </w:t>
      </w:r>
      <m:oMath>
        <m:r>
          <w:rPr>
            <w:rFonts w:ascii="Cambria Math" w:hAnsi="Cambria Math"/>
            <w:sz w:val="24"/>
            <w:szCs w:val="24"/>
          </w:rPr>
          <m:t>m </m:t>
        </m:r>
      </m:oMath>
      <w:r w:rsidRPr="007C09F7">
        <w:rPr>
          <w:rFonts w:ascii="Cambria Math" w:hAnsi="Cambria Math"/>
          <w:sz w:val="24"/>
          <w:szCs w:val="24"/>
        </w:rPr>
        <w:t>? Justifier.</w:t>
      </w:r>
    </w:p>
    <w:p w14:paraId="6881BFF0" w14:textId="77777777" w:rsidR="00512731" w:rsidRPr="007C09F7" w:rsidRDefault="00512731" w:rsidP="00512731">
      <w:pPr>
        <w:rPr>
          <w:rFonts w:ascii="Cambria Math" w:hAnsi="Cambria Math"/>
          <w:sz w:val="24"/>
          <w:szCs w:val="24"/>
        </w:rPr>
      </w:pPr>
    </w:p>
    <w:p w14:paraId="54AD4E1A" w14:textId="77777777" w:rsidR="00512731" w:rsidRPr="007C09F7" w:rsidRDefault="00512731" w:rsidP="00512731">
      <w:pPr>
        <w:rPr>
          <w:rFonts w:ascii="Cambria Math" w:hAnsi="Cambria Math"/>
          <w:sz w:val="24"/>
          <w:szCs w:val="24"/>
        </w:rPr>
      </w:pPr>
    </w:p>
    <w:p w14:paraId="179A1536" w14:textId="77777777" w:rsidR="00512731" w:rsidRPr="007C09F7" w:rsidRDefault="00512731" w:rsidP="00512731">
      <w:pPr>
        <w:rPr>
          <w:rFonts w:ascii="Cambria Math" w:hAnsi="Cambria Math"/>
          <w:sz w:val="24"/>
          <w:szCs w:val="24"/>
        </w:rPr>
      </w:pPr>
      <w:r w:rsidRPr="007C09F7">
        <w:rPr>
          <w:rFonts w:ascii="Cambria Math" w:hAnsi="Cambria Math"/>
          <w:sz w:val="24"/>
          <w:szCs w:val="24"/>
          <w:u w:val="single"/>
        </w:rPr>
        <w:t>Exemple :</w:t>
      </w:r>
      <w:r w:rsidRPr="007C09F7">
        <w:rPr>
          <w:rFonts w:ascii="Cambria Math" w:hAnsi="Cambria Math"/>
          <w:sz w:val="24"/>
          <w:szCs w:val="24"/>
        </w:rPr>
        <w:t xml:space="preserve"> Déterminer le sens de variation de la fonction </w:t>
      </w:r>
      <m:oMath>
        <m:r>
          <w:rPr>
            <w:rFonts w:ascii="Cambria Math" w:hAnsi="Cambria Math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</m:d>
        <m:r>
          <w:rPr>
            <w:rFonts w:ascii="Cambria Math" w:hAnsi="Cambria Math"/>
            <w:sz w:val="24"/>
            <w:szCs w:val="24"/>
          </w:rPr>
          <m:t>=-3x+5</m:t>
        </m:r>
      </m:oMath>
      <w:r w:rsidRPr="007C09F7">
        <w:rPr>
          <w:rFonts w:ascii="Cambria Math" w:hAnsi="Cambria Math"/>
          <w:sz w:val="24"/>
          <w:szCs w:val="24"/>
        </w:rPr>
        <w:t xml:space="preserve"> </w:t>
      </w:r>
    </w:p>
    <w:p w14:paraId="0D2C8353" w14:textId="77777777" w:rsidR="00512731" w:rsidRPr="007C09F7" w:rsidRDefault="00512731" w:rsidP="00512731">
      <w:pPr>
        <w:rPr>
          <w:rFonts w:ascii="Cambria Math" w:hAnsi="Cambria Math"/>
          <w:sz w:val="24"/>
          <w:szCs w:val="24"/>
        </w:rPr>
      </w:pPr>
    </w:p>
    <w:p w14:paraId="7FB6BE4C" w14:textId="77777777" w:rsidR="00512731" w:rsidRPr="007C09F7" w:rsidRDefault="00512731" w:rsidP="00512731">
      <w:pPr>
        <w:rPr>
          <w:rFonts w:ascii="Cambria Math" w:hAnsi="Cambria Math"/>
          <w:sz w:val="24"/>
          <w:szCs w:val="24"/>
        </w:rPr>
      </w:pPr>
    </w:p>
    <w:p w14:paraId="20AF5DD3" w14:textId="77777777" w:rsidR="00512731" w:rsidRPr="007C09F7" w:rsidRDefault="00512731" w:rsidP="00512731">
      <w:pPr>
        <w:rPr>
          <w:rFonts w:ascii="Cambria Math" w:hAnsi="Cambria Math"/>
          <w:b/>
          <w:bCs/>
          <w:color w:val="002060"/>
          <w:sz w:val="24"/>
          <w:szCs w:val="24"/>
          <w:u w:val="single"/>
        </w:rPr>
      </w:pPr>
      <w:r w:rsidRPr="007C09F7">
        <w:rPr>
          <w:rFonts w:ascii="Cambria Math" w:hAnsi="Cambria Math"/>
          <w:b/>
          <w:bCs/>
          <w:color w:val="002060"/>
          <w:sz w:val="24"/>
          <w:szCs w:val="24"/>
          <w:u w:val="single"/>
        </w:rPr>
        <w:t>Propriété 2 : sens de variation de la fonction carrée</w:t>
      </w:r>
    </w:p>
    <w:p w14:paraId="02AF3701" w14:textId="77777777" w:rsidR="00512731" w:rsidRPr="007C09F7" w:rsidRDefault="00512731" w:rsidP="00512731">
      <w:pPr>
        <w:rPr>
          <w:rFonts w:ascii="Cambria Math" w:hAnsi="Cambria Math"/>
          <w:sz w:val="24"/>
          <w:szCs w:val="24"/>
        </w:rPr>
      </w:pPr>
      <w:r w:rsidRPr="007C09F7">
        <w:rPr>
          <w:rFonts w:ascii="Cambria Math" w:hAnsi="Cambria Math"/>
          <w:color w:val="auto"/>
          <w:sz w:val="24"/>
          <w:szCs w:val="24"/>
        </w:rPr>
        <w:t xml:space="preserve">La fonction </w:t>
      </w:r>
      <m:oMath>
        <m:r>
          <w:rPr>
            <w:rFonts w:ascii="Cambria Math" w:hAnsi="Cambria Math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</m:d>
        <m:r>
          <w:rPr>
            <w:rFonts w:ascii="Cambria Math" w:hAnsi="Cambria Math"/>
            <w:sz w:val="24"/>
            <w:szCs w:val="24"/>
          </w:rPr>
          <m:t>=</m:t>
        </m:r>
        <m:sSup>
          <m:sSupPr>
            <m:ctrlPr>
              <w:rPr>
                <w:rFonts w:ascii="Cambria Math" w:hAnsi="Cambria Math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2</m:t>
            </m:r>
          </m:sup>
        </m:sSup>
      </m:oMath>
      <w:r w:rsidRPr="007C09F7">
        <w:rPr>
          <w:rFonts w:ascii="Cambria Math" w:hAnsi="Cambria Math"/>
          <w:sz w:val="24"/>
          <w:szCs w:val="24"/>
        </w:rPr>
        <w:t xml:space="preserve"> est décroissante sur </w:t>
      </w:r>
      <m:oMath>
        <m:r>
          <w:rPr>
            <w:rFonts w:ascii="Cambria Math" w:hAnsi="Cambria Math"/>
            <w:sz w:val="24"/>
            <w:szCs w:val="24"/>
          </w:rPr>
          <m:t>]-∞;0]</m:t>
        </m:r>
      </m:oMath>
      <w:r w:rsidRPr="007C09F7">
        <w:rPr>
          <w:rFonts w:ascii="Cambria Math" w:hAnsi="Cambria Math"/>
          <w:sz w:val="24"/>
          <w:szCs w:val="24"/>
        </w:rPr>
        <w:t xml:space="preserve"> et croissante sur </w:t>
      </w:r>
      <m:oMath>
        <m:r>
          <w:rPr>
            <w:rFonts w:ascii="Cambria Math" w:hAnsi="Cambria Math"/>
            <w:sz w:val="24"/>
            <w:szCs w:val="24"/>
          </w:rPr>
          <m:t>[0;+∞[</m:t>
        </m:r>
      </m:oMath>
      <w:r w:rsidRPr="007C09F7">
        <w:rPr>
          <w:rFonts w:ascii="Cambria Math" w:hAnsi="Cambria Math"/>
          <w:sz w:val="24"/>
          <w:szCs w:val="24"/>
        </w:rPr>
        <w:t>.</w:t>
      </w:r>
    </w:p>
    <w:p w14:paraId="16DDE28E" w14:textId="77777777" w:rsidR="00512731" w:rsidRPr="007C09F7" w:rsidRDefault="00512731" w:rsidP="00512731">
      <w:pPr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  <w:r w:rsidRPr="007C09F7">
        <w:rPr>
          <w:rFonts w:ascii="Cambria Math" w:hAnsi="Cambria Math"/>
          <w:b/>
          <w:bCs/>
          <w:color w:val="FFC000"/>
          <w:sz w:val="24"/>
          <w:szCs w:val="24"/>
          <w:u w:val="single"/>
        </w:rPr>
        <w:t>Démonstration :</w:t>
      </w:r>
    </w:p>
    <w:p w14:paraId="5949161D" w14:textId="77777777" w:rsidR="00512731" w:rsidRPr="007C09F7" w:rsidRDefault="00512731" w:rsidP="00512731">
      <w:pPr>
        <w:rPr>
          <w:rFonts w:ascii="Cambria Math" w:hAnsi="Cambria Math"/>
          <w:sz w:val="24"/>
          <w:szCs w:val="24"/>
        </w:rPr>
      </w:pPr>
    </w:p>
    <w:p w14:paraId="63E22DAD" w14:textId="77777777" w:rsidR="00512731" w:rsidRPr="007C09F7" w:rsidRDefault="00512731" w:rsidP="00512731">
      <w:pPr>
        <w:rPr>
          <w:rFonts w:ascii="Cambria Math" w:hAnsi="Cambria Math"/>
          <w:sz w:val="24"/>
          <w:szCs w:val="24"/>
        </w:rPr>
      </w:pPr>
    </w:p>
    <w:p w14:paraId="76FF2933" w14:textId="77777777" w:rsidR="00512731" w:rsidRPr="007C09F7" w:rsidRDefault="00512731" w:rsidP="00512731">
      <w:pPr>
        <w:rPr>
          <w:rFonts w:ascii="Cambria Math" w:hAnsi="Cambria Math"/>
          <w:sz w:val="24"/>
          <w:szCs w:val="24"/>
        </w:rPr>
      </w:pPr>
    </w:p>
    <w:p w14:paraId="35DC8430" w14:textId="77777777" w:rsidR="00512731" w:rsidRPr="007C09F7" w:rsidRDefault="00512731" w:rsidP="00512731">
      <w:pPr>
        <w:rPr>
          <w:rFonts w:ascii="Cambria Math" w:hAnsi="Cambria Math"/>
          <w:sz w:val="24"/>
          <w:szCs w:val="24"/>
        </w:rPr>
      </w:pPr>
    </w:p>
    <w:p w14:paraId="67C7E640" w14:textId="77777777" w:rsidR="00512731" w:rsidRPr="007C09F7" w:rsidRDefault="00512731" w:rsidP="00512731">
      <w:pPr>
        <w:rPr>
          <w:rFonts w:ascii="Cambria Math" w:hAnsi="Cambria Math"/>
          <w:sz w:val="24"/>
          <w:szCs w:val="24"/>
        </w:rPr>
      </w:pPr>
    </w:p>
    <w:p w14:paraId="7AD903A8" w14:textId="77777777" w:rsidR="00512731" w:rsidRPr="007C09F7" w:rsidRDefault="00512731" w:rsidP="00512731">
      <w:pPr>
        <w:rPr>
          <w:rFonts w:ascii="Cambria Math" w:hAnsi="Cambria Math"/>
          <w:sz w:val="24"/>
          <w:szCs w:val="24"/>
        </w:rPr>
      </w:pPr>
    </w:p>
    <w:p w14:paraId="726E3F23" w14:textId="77777777" w:rsidR="00512731" w:rsidRPr="007C09F7" w:rsidRDefault="00512731" w:rsidP="00512731">
      <w:pPr>
        <w:rPr>
          <w:rFonts w:ascii="Cambria Math" w:hAnsi="Cambria Math"/>
          <w:sz w:val="24"/>
          <w:szCs w:val="24"/>
        </w:rPr>
      </w:pPr>
    </w:p>
    <w:p w14:paraId="0A790C57" w14:textId="77777777" w:rsidR="00512731" w:rsidRPr="007C09F7" w:rsidRDefault="00512731" w:rsidP="00512731">
      <w:pPr>
        <w:rPr>
          <w:rFonts w:ascii="Cambria Math" w:hAnsi="Cambria Math"/>
          <w:sz w:val="24"/>
          <w:szCs w:val="24"/>
        </w:rPr>
      </w:pPr>
    </w:p>
    <w:p w14:paraId="60DB2B5D" w14:textId="77777777" w:rsidR="00512731" w:rsidRPr="007C09F7" w:rsidRDefault="00512731" w:rsidP="00512731">
      <w:pPr>
        <w:rPr>
          <w:rFonts w:ascii="Cambria Math" w:hAnsi="Cambria Math"/>
          <w:b/>
          <w:bCs/>
          <w:color w:val="002060"/>
          <w:sz w:val="24"/>
          <w:szCs w:val="24"/>
          <w:u w:val="single"/>
        </w:rPr>
      </w:pPr>
    </w:p>
    <w:p w14:paraId="531B6CBF" w14:textId="77777777" w:rsidR="00512731" w:rsidRPr="007C09F7" w:rsidRDefault="00512731" w:rsidP="00512731">
      <w:pPr>
        <w:rPr>
          <w:rFonts w:ascii="Cambria Math" w:hAnsi="Cambria Math"/>
          <w:b/>
          <w:bCs/>
          <w:color w:val="002060"/>
          <w:sz w:val="24"/>
          <w:szCs w:val="24"/>
          <w:u w:val="single"/>
        </w:rPr>
      </w:pPr>
      <w:r w:rsidRPr="007C09F7">
        <w:rPr>
          <w:rFonts w:ascii="Cambria Math" w:hAnsi="Cambria Math"/>
          <w:b/>
          <w:bCs/>
          <w:color w:val="002060"/>
          <w:sz w:val="24"/>
          <w:szCs w:val="24"/>
          <w:u w:val="single"/>
        </w:rPr>
        <w:t>Propriété 3 : sens de variation de la fonction cube</w:t>
      </w:r>
    </w:p>
    <w:p w14:paraId="5E27ACAF" w14:textId="77777777" w:rsidR="00512731" w:rsidRPr="007C09F7" w:rsidRDefault="00512731" w:rsidP="00512731">
      <w:pPr>
        <w:rPr>
          <w:rFonts w:ascii="Cambria Math" w:hAnsi="Cambria Math"/>
          <w:sz w:val="24"/>
          <w:szCs w:val="24"/>
        </w:rPr>
      </w:pPr>
      <w:r w:rsidRPr="007C09F7">
        <w:rPr>
          <w:rFonts w:ascii="Cambria Math" w:hAnsi="Cambria Math"/>
          <w:color w:val="auto"/>
          <w:sz w:val="24"/>
          <w:szCs w:val="24"/>
        </w:rPr>
        <w:t xml:space="preserve">La fonction </w:t>
      </w:r>
      <m:oMath>
        <m:r>
          <w:rPr>
            <w:rFonts w:ascii="Cambria Math" w:hAnsi="Cambria Math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</m:d>
        <m:r>
          <w:rPr>
            <w:rFonts w:ascii="Cambria Math" w:hAnsi="Cambria Math"/>
            <w:sz w:val="24"/>
            <w:szCs w:val="24"/>
          </w:rPr>
          <m:t>=</m:t>
        </m:r>
        <m:sSup>
          <m:sSupPr>
            <m:ctrlPr>
              <w:rPr>
                <w:rFonts w:ascii="Cambria Math" w:hAnsi="Cambria Math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3</m:t>
            </m:r>
          </m:sup>
        </m:sSup>
      </m:oMath>
      <w:r w:rsidRPr="007C09F7">
        <w:rPr>
          <w:rFonts w:ascii="Cambria Math" w:hAnsi="Cambria Math"/>
          <w:sz w:val="24"/>
          <w:szCs w:val="24"/>
        </w:rPr>
        <w:t xml:space="preserve"> est croissante sur R.</w:t>
      </w:r>
    </w:p>
    <w:p w14:paraId="3318927D" w14:textId="77777777" w:rsidR="00512731" w:rsidRPr="007C09F7" w:rsidRDefault="00512731" w:rsidP="00512731">
      <w:pPr>
        <w:rPr>
          <w:rFonts w:ascii="Cambria Math" w:hAnsi="Cambria Math"/>
          <w:b/>
          <w:bCs/>
          <w:color w:val="002060"/>
          <w:sz w:val="24"/>
          <w:szCs w:val="24"/>
          <w:u w:val="single"/>
        </w:rPr>
      </w:pPr>
      <w:r w:rsidRPr="007C09F7">
        <w:rPr>
          <w:rFonts w:ascii="Cambria Math" w:hAnsi="Cambria Math"/>
          <w:b/>
          <w:bCs/>
          <w:color w:val="002060"/>
          <w:sz w:val="24"/>
          <w:szCs w:val="24"/>
          <w:u w:val="single"/>
        </w:rPr>
        <w:t>Propriété 4 : sens de variation de la fonction inverse</w:t>
      </w:r>
    </w:p>
    <w:p w14:paraId="50B881E0" w14:textId="77777777" w:rsidR="00512731" w:rsidRPr="007C09F7" w:rsidRDefault="00512731" w:rsidP="00512731">
      <w:pPr>
        <w:rPr>
          <w:rFonts w:ascii="Cambria Math" w:eastAsiaTheme="minorEastAsia" w:hAnsi="Cambria Math"/>
          <w:sz w:val="24"/>
          <w:szCs w:val="24"/>
        </w:rPr>
      </w:pPr>
      <w:r w:rsidRPr="007C09F7">
        <w:rPr>
          <w:rFonts w:ascii="Cambria Math" w:hAnsi="Cambria Math"/>
          <w:color w:val="auto"/>
          <w:sz w:val="24"/>
          <w:szCs w:val="24"/>
        </w:rPr>
        <w:t xml:space="preserve">La fonction </w:t>
      </w:r>
      <m:oMath>
        <m:r>
          <w:rPr>
            <w:rFonts w:ascii="Cambria Math" w:hAnsi="Cambria Math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</m:d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x</m:t>
            </m:r>
          </m:den>
        </m:f>
      </m:oMath>
      <w:r w:rsidRPr="007C09F7">
        <w:rPr>
          <w:rFonts w:ascii="Cambria Math" w:hAnsi="Cambria Math"/>
          <w:sz w:val="24"/>
          <w:szCs w:val="24"/>
        </w:rPr>
        <w:t xml:space="preserve"> définie sur </w:t>
      </w:r>
      <m:oMath>
        <m:r>
          <w:rPr>
            <w:rFonts w:ascii="Cambria Math" w:hAnsi="Cambria Math"/>
            <w:sz w:val="24"/>
            <w:szCs w:val="24"/>
          </w:rPr>
          <m:t xml:space="preserve">]-∞ ;0[ </m:t>
        </m:r>
        <m:r>
          <m:rPr>
            <m:lit/>
            <m:nor/>
          </m:rPr>
          <w:rPr>
            <w:rFonts w:ascii="Cambria Math" w:hAnsi="Cambria Math"/>
            <w:sz w:val="24"/>
            <w:szCs w:val="24"/>
          </w:rPr>
          <m:t>U</m:t>
        </m:r>
        <m:r>
          <m:rPr>
            <m:nor/>
          </m:rPr>
          <w:rPr>
            <w:rFonts w:ascii="Cambria Math" w:hAnsi="Cambria Math"/>
            <w:sz w:val="24"/>
            <w:szCs w:val="24"/>
          </w:rPr>
          <m:t xml:space="preserve"> </m:t>
        </m:r>
        <m:r>
          <w:rPr>
            <w:rFonts w:ascii="Cambria Math" w:hAnsi="Cambria Math"/>
            <w:sz w:val="24"/>
            <w:szCs w:val="24"/>
          </w:rPr>
          <m:t>]0 ;+∞[</m:t>
        </m:r>
      </m:oMath>
      <w:r w:rsidRPr="007C09F7">
        <w:rPr>
          <w:rFonts w:ascii="Cambria Math" w:hAnsi="Cambria Math"/>
          <w:sz w:val="24"/>
          <w:szCs w:val="24"/>
        </w:rPr>
        <w:t xml:space="preserve"> est décroissante sur </w:t>
      </w:r>
    </w:p>
    <w:p w14:paraId="515B5E9E" w14:textId="77777777" w:rsidR="00512731" w:rsidRPr="007C09F7" w:rsidRDefault="00512731" w:rsidP="00512731">
      <w:pPr>
        <w:rPr>
          <w:rFonts w:ascii="Cambria Math" w:eastAsiaTheme="minorEastAsia" w:hAnsi="Cambria Math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]-∞ ;0[</m:t>
        </m:r>
        <m:r>
          <m:rPr>
            <m:nor/>
          </m:rPr>
          <w:rPr>
            <w:rFonts w:ascii="Cambria Math" w:hAnsi="Cambria Math"/>
            <w:sz w:val="24"/>
            <w:szCs w:val="24"/>
          </w:rPr>
          <m:t xml:space="preserve"> et </m:t>
        </m:r>
        <m:r>
          <w:rPr>
            <w:rFonts w:ascii="Cambria Math" w:hAnsi="Cambria Math"/>
            <w:sz w:val="24"/>
            <w:szCs w:val="24"/>
          </w:rPr>
          <m:t>]0 ;+∞[</m:t>
        </m:r>
      </m:oMath>
      <w:r w:rsidRPr="007C09F7">
        <w:rPr>
          <w:rFonts w:ascii="Cambria Math" w:eastAsiaTheme="minorEastAsia" w:hAnsi="Cambria Math"/>
          <w:sz w:val="24"/>
          <w:szCs w:val="24"/>
        </w:rPr>
        <w:t>.</w:t>
      </w:r>
    </w:p>
    <w:p w14:paraId="3949B0FC" w14:textId="77777777" w:rsidR="00512731" w:rsidRPr="007C09F7" w:rsidRDefault="00512731" w:rsidP="00512731">
      <w:pPr>
        <w:rPr>
          <w:rFonts w:ascii="Cambria Math" w:eastAsiaTheme="minorEastAsia" w:hAnsi="Cambria Math"/>
          <w:b/>
          <w:bCs/>
          <w:color w:val="FFC000"/>
          <w:sz w:val="24"/>
          <w:szCs w:val="24"/>
          <w:u w:val="single"/>
        </w:rPr>
      </w:pPr>
      <w:r w:rsidRPr="007C09F7">
        <w:rPr>
          <w:rFonts w:ascii="Cambria Math" w:eastAsiaTheme="minorEastAsia" w:hAnsi="Cambria Math"/>
          <w:b/>
          <w:bCs/>
          <w:color w:val="FFC000"/>
          <w:sz w:val="24"/>
          <w:szCs w:val="24"/>
          <w:u w:val="single"/>
        </w:rPr>
        <w:t>Démonstration :</w:t>
      </w:r>
    </w:p>
    <w:p w14:paraId="5B17885D" w14:textId="77777777" w:rsidR="00512731" w:rsidRPr="007C09F7" w:rsidRDefault="00512731" w:rsidP="00512731">
      <w:pPr>
        <w:rPr>
          <w:rFonts w:ascii="Cambria Math" w:eastAsiaTheme="minorEastAsia" w:hAnsi="Cambria Math"/>
          <w:b/>
          <w:bCs/>
          <w:color w:val="FFC000"/>
          <w:sz w:val="24"/>
          <w:szCs w:val="24"/>
          <w:u w:val="single"/>
        </w:rPr>
      </w:pPr>
    </w:p>
    <w:p w14:paraId="30D7494E" w14:textId="77777777" w:rsidR="00512731" w:rsidRPr="007C09F7" w:rsidRDefault="00512731" w:rsidP="00512731">
      <w:pPr>
        <w:rPr>
          <w:rFonts w:ascii="Cambria Math" w:eastAsiaTheme="minorEastAsia" w:hAnsi="Cambria Math"/>
          <w:b/>
          <w:bCs/>
          <w:color w:val="FFC000"/>
          <w:sz w:val="24"/>
          <w:szCs w:val="24"/>
          <w:u w:val="single"/>
        </w:rPr>
      </w:pPr>
    </w:p>
    <w:p w14:paraId="4E23EFEE" w14:textId="77777777" w:rsidR="00512731" w:rsidRPr="007C09F7" w:rsidRDefault="00512731" w:rsidP="00512731">
      <w:pPr>
        <w:rPr>
          <w:rFonts w:ascii="Cambria Math" w:eastAsiaTheme="minorEastAsia" w:hAnsi="Cambria Math"/>
          <w:b/>
          <w:bCs/>
          <w:color w:val="FFC000"/>
          <w:sz w:val="24"/>
          <w:szCs w:val="24"/>
          <w:u w:val="single"/>
        </w:rPr>
      </w:pPr>
    </w:p>
    <w:p w14:paraId="53B858F3" w14:textId="77777777" w:rsidR="00512731" w:rsidRPr="007C09F7" w:rsidRDefault="00512731" w:rsidP="00512731">
      <w:pPr>
        <w:rPr>
          <w:rFonts w:ascii="Cambria Math" w:eastAsiaTheme="minorEastAsia" w:hAnsi="Cambria Math"/>
          <w:b/>
          <w:bCs/>
          <w:color w:val="FFC000"/>
          <w:sz w:val="24"/>
          <w:szCs w:val="24"/>
          <w:u w:val="single"/>
        </w:rPr>
      </w:pPr>
    </w:p>
    <w:p w14:paraId="623933CC" w14:textId="77777777" w:rsidR="00512731" w:rsidRPr="007C09F7" w:rsidRDefault="00512731" w:rsidP="00512731">
      <w:pPr>
        <w:rPr>
          <w:rFonts w:ascii="Cambria Math" w:eastAsiaTheme="minorEastAsia" w:hAnsi="Cambria Math"/>
          <w:b/>
          <w:bCs/>
          <w:color w:val="FFC000"/>
          <w:sz w:val="24"/>
          <w:szCs w:val="24"/>
          <w:u w:val="single"/>
        </w:rPr>
      </w:pPr>
    </w:p>
    <w:p w14:paraId="47850AED" w14:textId="77777777" w:rsidR="00512731" w:rsidRPr="007C09F7" w:rsidRDefault="00512731" w:rsidP="00512731">
      <w:pPr>
        <w:rPr>
          <w:rFonts w:ascii="Cambria Math" w:eastAsiaTheme="minorEastAsia" w:hAnsi="Cambria Math"/>
          <w:b/>
          <w:bCs/>
          <w:color w:val="FFC000"/>
          <w:sz w:val="24"/>
          <w:szCs w:val="24"/>
          <w:u w:val="single"/>
        </w:rPr>
      </w:pPr>
    </w:p>
    <w:p w14:paraId="5600FC90" w14:textId="77777777" w:rsidR="00512731" w:rsidRPr="007C09F7" w:rsidRDefault="00512731" w:rsidP="00512731">
      <w:pPr>
        <w:rPr>
          <w:rFonts w:ascii="Cambria Math" w:eastAsiaTheme="minorEastAsia" w:hAnsi="Cambria Math"/>
          <w:b/>
          <w:bCs/>
          <w:color w:val="FFC000"/>
          <w:sz w:val="24"/>
          <w:szCs w:val="24"/>
          <w:u w:val="single"/>
        </w:rPr>
      </w:pPr>
    </w:p>
    <w:p w14:paraId="7EE611AD" w14:textId="77777777" w:rsidR="00512731" w:rsidRPr="007C09F7" w:rsidRDefault="00512731" w:rsidP="00512731">
      <w:pPr>
        <w:rPr>
          <w:rFonts w:ascii="Cambria Math" w:hAnsi="Cambria Math"/>
          <w:b/>
          <w:bCs/>
          <w:color w:val="002060"/>
          <w:sz w:val="24"/>
          <w:szCs w:val="24"/>
          <w:u w:val="single"/>
        </w:rPr>
      </w:pPr>
      <w:r w:rsidRPr="007C09F7">
        <w:rPr>
          <w:rFonts w:ascii="Cambria Math" w:hAnsi="Cambria Math"/>
          <w:b/>
          <w:bCs/>
          <w:color w:val="002060"/>
          <w:sz w:val="24"/>
          <w:szCs w:val="24"/>
          <w:u w:val="single"/>
        </w:rPr>
        <w:t>Propriété 5 : sens de variation de la fonction racine carrée</w:t>
      </w:r>
    </w:p>
    <w:p w14:paraId="5B41133B" w14:textId="77777777" w:rsidR="00512731" w:rsidRPr="007C09F7" w:rsidRDefault="00512731" w:rsidP="00512731">
      <w:pPr>
        <w:rPr>
          <w:rFonts w:ascii="Cambria Math" w:eastAsiaTheme="minorEastAsia" w:hAnsi="Cambria Math"/>
          <w:sz w:val="24"/>
          <w:szCs w:val="24"/>
        </w:rPr>
      </w:pPr>
      <w:r w:rsidRPr="007C09F7">
        <w:rPr>
          <w:rFonts w:ascii="Cambria Math" w:hAnsi="Cambria Math"/>
          <w:color w:val="auto"/>
          <w:sz w:val="24"/>
          <w:szCs w:val="24"/>
        </w:rPr>
        <w:t xml:space="preserve">La fonction </w:t>
      </w:r>
      <m:oMath>
        <m:r>
          <w:rPr>
            <w:rFonts w:ascii="Cambria Math" w:hAnsi="Cambria Math"/>
            <w:color w:val="auto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</m:d>
        <m:r>
          <w:rPr>
            <w:rFonts w:ascii="Cambria Math" w:hAnsi="Cambria Math"/>
            <w:sz w:val="24"/>
            <w:szCs w:val="24"/>
          </w:rPr>
          <m:t>=</m:t>
        </m:r>
        <m:rad>
          <m:radPr>
            <m:degHide m:val="1"/>
            <m:ctrlPr>
              <w:rPr>
                <w:rFonts w:ascii="Cambria Math" w:hAnsi="Cambria Math"/>
                <w:sz w:val="24"/>
                <w:szCs w:val="24"/>
              </w:rPr>
            </m:ctrlPr>
          </m:radPr>
          <m:deg/>
          <m:e>
            <m:d>
              <m:d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</m:e>
            </m:d>
          </m:e>
        </m:rad>
      </m:oMath>
      <w:r w:rsidRPr="007C09F7">
        <w:rPr>
          <w:rFonts w:ascii="Cambria Math" w:hAnsi="Cambria Math"/>
          <w:sz w:val="24"/>
          <w:szCs w:val="24"/>
        </w:rPr>
        <w:t xml:space="preserve"> définie sur </w:t>
      </w:r>
      <m:oMath>
        <m:r>
          <w:rPr>
            <w:rFonts w:ascii="Cambria Math" w:hAnsi="Cambria Math"/>
            <w:sz w:val="24"/>
            <w:szCs w:val="24"/>
          </w:rPr>
          <m:t>[0;+∞[</m:t>
        </m:r>
      </m:oMath>
      <w:r w:rsidRPr="007C09F7">
        <w:rPr>
          <w:rFonts w:ascii="Cambria Math" w:hAnsi="Cambria Math"/>
          <w:sz w:val="24"/>
          <w:szCs w:val="24"/>
        </w:rPr>
        <w:t xml:space="preserve"> est croissante sur </w:t>
      </w:r>
      <m:oMath>
        <m:r>
          <w:rPr>
            <w:rFonts w:ascii="Cambria Math" w:hAnsi="Cambria Math"/>
            <w:sz w:val="24"/>
            <w:szCs w:val="24"/>
          </w:rPr>
          <m:t>[0;+∞[</m:t>
        </m:r>
      </m:oMath>
      <w:r w:rsidRPr="007C09F7">
        <w:rPr>
          <w:rFonts w:ascii="Cambria Math" w:eastAsiaTheme="minorEastAsia" w:hAnsi="Cambria Math"/>
          <w:sz w:val="24"/>
          <w:szCs w:val="24"/>
        </w:rPr>
        <w:t>.</w:t>
      </w:r>
    </w:p>
    <w:p w14:paraId="6A8BA229" w14:textId="77777777" w:rsidR="00512731" w:rsidRPr="007C09F7" w:rsidRDefault="00512731" w:rsidP="00512731">
      <w:pPr>
        <w:rPr>
          <w:rFonts w:ascii="Cambria Math" w:eastAsiaTheme="minorEastAsia" w:hAnsi="Cambria Math"/>
          <w:b/>
          <w:bCs/>
          <w:color w:val="FFC000"/>
          <w:sz w:val="24"/>
          <w:szCs w:val="24"/>
          <w:u w:val="single"/>
        </w:rPr>
      </w:pPr>
      <w:r w:rsidRPr="007C09F7">
        <w:rPr>
          <w:rFonts w:ascii="Cambria Math" w:eastAsiaTheme="minorEastAsia" w:hAnsi="Cambria Math"/>
          <w:b/>
          <w:bCs/>
          <w:color w:val="FFC000"/>
          <w:sz w:val="24"/>
          <w:szCs w:val="24"/>
          <w:u w:val="single"/>
        </w:rPr>
        <w:t>Démonstration :</w:t>
      </w:r>
    </w:p>
    <w:p w14:paraId="09D8F609" w14:textId="77777777" w:rsidR="00512731" w:rsidRPr="007C09F7" w:rsidRDefault="00512731" w:rsidP="00512731">
      <w:pPr>
        <w:rPr>
          <w:rFonts w:ascii="Cambria Math" w:eastAsiaTheme="minorEastAsia" w:hAnsi="Cambria Math"/>
          <w:b/>
          <w:bCs/>
          <w:color w:val="FFC000"/>
          <w:sz w:val="24"/>
          <w:szCs w:val="24"/>
          <w:u w:val="single"/>
        </w:rPr>
      </w:pPr>
    </w:p>
    <w:p w14:paraId="63636367" w14:textId="77777777" w:rsidR="00512731" w:rsidRPr="007C09F7" w:rsidRDefault="00512731" w:rsidP="00512731">
      <w:pPr>
        <w:rPr>
          <w:rFonts w:ascii="Cambria Math" w:eastAsiaTheme="minorEastAsia" w:hAnsi="Cambria Math"/>
          <w:b/>
          <w:bCs/>
          <w:color w:val="FFC000"/>
          <w:sz w:val="24"/>
          <w:szCs w:val="24"/>
          <w:u w:val="single"/>
        </w:rPr>
      </w:pPr>
    </w:p>
    <w:p w14:paraId="76E93FBB" w14:textId="77777777" w:rsidR="00512731" w:rsidRPr="007C09F7" w:rsidRDefault="00512731" w:rsidP="00512731">
      <w:pPr>
        <w:rPr>
          <w:rFonts w:ascii="Cambria Math" w:eastAsiaTheme="minorEastAsia" w:hAnsi="Cambria Math"/>
          <w:b/>
          <w:bCs/>
          <w:color w:val="FFC000"/>
          <w:sz w:val="24"/>
          <w:szCs w:val="24"/>
          <w:u w:val="single"/>
        </w:rPr>
      </w:pPr>
    </w:p>
    <w:p w14:paraId="6D3ED68D" w14:textId="77777777" w:rsidR="00512731" w:rsidRPr="007C09F7" w:rsidRDefault="00512731" w:rsidP="00512731">
      <w:pPr>
        <w:rPr>
          <w:rFonts w:ascii="Cambria Math" w:eastAsiaTheme="minorEastAsia" w:hAnsi="Cambria Math"/>
          <w:b/>
          <w:bCs/>
          <w:color w:val="FFC000"/>
          <w:sz w:val="24"/>
          <w:szCs w:val="24"/>
          <w:u w:val="single"/>
        </w:rPr>
      </w:pPr>
    </w:p>
    <w:p w14:paraId="1EB9D589" w14:textId="77777777" w:rsidR="00512731" w:rsidRPr="007C09F7" w:rsidRDefault="00512731" w:rsidP="00512731">
      <w:pPr>
        <w:rPr>
          <w:rFonts w:ascii="Cambria Math" w:eastAsiaTheme="minorEastAsia" w:hAnsi="Cambria Math"/>
          <w:b/>
          <w:bCs/>
          <w:color w:val="FFC000"/>
          <w:sz w:val="24"/>
          <w:szCs w:val="24"/>
          <w:u w:val="single"/>
        </w:rPr>
      </w:pPr>
    </w:p>
    <w:p w14:paraId="5A41BB6A" w14:textId="77777777" w:rsidR="00512731" w:rsidRPr="007C09F7" w:rsidRDefault="00512731" w:rsidP="00512731">
      <w:pPr>
        <w:rPr>
          <w:rFonts w:ascii="Cambria Math" w:eastAsiaTheme="minorEastAsia" w:hAnsi="Cambria Math"/>
          <w:color w:val="auto"/>
          <w:sz w:val="24"/>
          <w:szCs w:val="24"/>
        </w:rPr>
      </w:pPr>
      <w:r w:rsidRPr="007C09F7">
        <w:rPr>
          <w:rFonts w:ascii="Cambria Math" w:eastAsiaTheme="minorEastAsia" w:hAnsi="Cambria Math"/>
          <w:color w:val="auto"/>
          <w:sz w:val="24"/>
          <w:szCs w:val="24"/>
          <w:highlight w:val="lightGray"/>
        </w:rPr>
        <w:t>Capacité 4 et 5</w:t>
      </w:r>
      <w:r w:rsidRPr="007C09F7">
        <w:rPr>
          <w:rFonts w:ascii="Cambria Math" w:eastAsiaTheme="minorEastAsia" w:hAnsi="Cambria Math"/>
          <w:color w:val="auto"/>
          <w:sz w:val="24"/>
          <w:szCs w:val="24"/>
        </w:rPr>
        <w:t xml:space="preserve"> ou exercices 31 et 66.</w:t>
      </w:r>
    </w:p>
    <w:p w14:paraId="26BFB8C3" w14:textId="77777777" w:rsidR="00512731" w:rsidRPr="007C09F7" w:rsidRDefault="00512731" w:rsidP="00512731">
      <w:pPr>
        <w:rPr>
          <w:rFonts w:ascii="Cambria Math" w:eastAsiaTheme="minorEastAsia" w:hAnsi="Cambria Math"/>
          <w:color w:val="7030A0"/>
          <w:sz w:val="24"/>
          <w:szCs w:val="24"/>
          <w:u w:val="single"/>
        </w:rPr>
      </w:pPr>
      <w:r w:rsidRPr="007C09F7">
        <w:rPr>
          <w:rFonts w:ascii="Cambria Math" w:eastAsiaTheme="minorEastAsia" w:hAnsi="Cambria Math"/>
          <w:color w:val="7030A0"/>
          <w:sz w:val="24"/>
          <w:szCs w:val="24"/>
          <w:u w:val="single"/>
        </w:rPr>
        <w:t>Exercices d’application :</w:t>
      </w:r>
    </w:p>
    <w:p w14:paraId="241FCFDB" w14:textId="77777777" w:rsidR="00512731" w:rsidRPr="007C09F7" w:rsidRDefault="00512731" w:rsidP="00512731">
      <w:pPr>
        <w:rPr>
          <w:rFonts w:ascii="Cambria Math" w:eastAsiaTheme="minorEastAsia" w:hAnsi="Cambria Math"/>
          <w:b/>
          <w:bCs/>
          <w:color w:val="FFC000"/>
          <w:sz w:val="24"/>
          <w:szCs w:val="24"/>
          <w:u w:val="single"/>
        </w:rPr>
      </w:pPr>
    </w:p>
    <w:p w14:paraId="7375D52E" w14:textId="77777777" w:rsidR="00512731" w:rsidRPr="007C09F7" w:rsidRDefault="00512731" w:rsidP="00512731">
      <w:pPr>
        <w:rPr>
          <w:rFonts w:ascii="Cambria Math" w:eastAsiaTheme="minorEastAsia" w:hAnsi="Cambria Math"/>
          <w:b/>
          <w:bCs/>
          <w:color w:val="FFC000"/>
          <w:sz w:val="24"/>
          <w:szCs w:val="24"/>
          <w:u w:val="single"/>
        </w:rPr>
      </w:pPr>
    </w:p>
    <w:p w14:paraId="0A8030A3" w14:textId="77777777" w:rsidR="00512731" w:rsidRPr="007C09F7" w:rsidRDefault="00512731" w:rsidP="00512731">
      <w:pPr>
        <w:rPr>
          <w:rFonts w:ascii="Cambria Math" w:eastAsiaTheme="minorEastAsia" w:hAnsi="Cambria Math"/>
          <w:b/>
          <w:bCs/>
          <w:color w:val="FFC000"/>
          <w:sz w:val="24"/>
          <w:szCs w:val="24"/>
          <w:u w:val="single"/>
        </w:rPr>
      </w:pPr>
    </w:p>
    <w:p w14:paraId="72D6987B" w14:textId="77777777" w:rsidR="00512731" w:rsidRPr="007C09F7" w:rsidRDefault="00512731" w:rsidP="00512731">
      <w:pPr>
        <w:rPr>
          <w:rFonts w:ascii="Cambria Math" w:eastAsiaTheme="minorEastAsia" w:hAnsi="Cambria Math"/>
          <w:sz w:val="24"/>
          <w:szCs w:val="24"/>
        </w:rPr>
      </w:pPr>
    </w:p>
    <w:p w14:paraId="2DA49A86" w14:textId="77777777" w:rsidR="00512731" w:rsidRPr="007C09F7" w:rsidRDefault="00512731" w:rsidP="00512731">
      <w:pPr>
        <w:rPr>
          <w:rFonts w:ascii="Cambria Math" w:eastAsiaTheme="minorEastAsia" w:hAnsi="Cambria Math"/>
          <w:sz w:val="24"/>
          <w:szCs w:val="24"/>
        </w:rPr>
      </w:pPr>
    </w:p>
    <w:p w14:paraId="1EC8D9A1" w14:textId="77777777" w:rsidR="00512731" w:rsidRPr="007C09F7" w:rsidRDefault="00512731" w:rsidP="00512731">
      <w:pPr>
        <w:rPr>
          <w:rFonts w:ascii="Cambria Math" w:hAnsi="Cambria Math"/>
          <w:sz w:val="24"/>
          <w:szCs w:val="24"/>
        </w:rPr>
      </w:pPr>
    </w:p>
    <w:p w14:paraId="1A51ABE4" w14:textId="77777777" w:rsidR="00512731" w:rsidRPr="007C09F7" w:rsidRDefault="00512731" w:rsidP="00512731">
      <w:pPr>
        <w:rPr>
          <w:rFonts w:ascii="Cambria Math" w:hAnsi="Cambria Math"/>
          <w:sz w:val="24"/>
          <w:szCs w:val="24"/>
        </w:rPr>
      </w:pPr>
    </w:p>
    <w:p w14:paraId="4A3BF85C" w14:textId="77777777" w:rsidR="00512731" w:rsidRPr="007C09F7" w:rsidRDefault="00512731" w:rsidP="00512731">
      <w:pPr>
        <w:rPr>
          <w:rFonts w:ascii="Cambria Math" w:hAnsi="Cambria Math"/>
          <w:sz w:val="24"/>
          <w:szCs w:val="24"/>
        </w:rPr>
      </w:pPr>
    </w:p>
    <w:p w14:paraId="79B3B38A" w14:textId="77777777" w:rsidR="00512731" w:rsidRPr="007C09F7" w:rsidRDefault="00512731" w:rsidP="00512731">
      <w:pPr>
        <w:rPr>
          <w:rFonts w:ascii="Cambria Math" w:hAnsi="Cambria Math"/>
          <w:sz w:val="24"/>
          <w:szCs w:val="24"/>
        </w:rPr>
      </w:pPr>
    </w:p>
    <w:p w14:paraId="7DFBB854" w14:textId="77777777" w:rsidR="00512731" w:rsidRPr="007C09F7" w:rsidRDefault="00512731" w:rsidP="00512731">
      <w:pPr>
        <w:rPr>
          <w:rFonts w:ascii="Cambria Math" w:hAnsi="Cambria Math"/>
          <w:sz w:val="24"/>
          <w:szCs w:val="24"/>
        </w:rPr>
      </w:pPr>
    </w:p>
    <w:p w14:paraId="3CDB70D1" w14:textId="77777777" w:rsidR="00512731" w:rsidRPr="007C09F7" w:rsidRDefault="00512731" w:rsidP="00512731">
      <w:pPr>
        <w:rPr>
          <w:rFonts w:ascii="Cambria Math" w:hAnsi="Cambria Math"/>
          <w:sz w:val="24"/>
          <w:szCs w:val="24"/>
        </w:rPr>
      </w:pPr>
    </w:p>
    <w:p w14:paraId="4983D6F8" w14:textId="77777777" w:rsidR="00512731" w:rsidRPr="007C09F7" w:rsidRDefault="00512731" w:rsidP="00512731">
      <w:pPr>
        <w:rPr>
          <w:rFonts w:ascii="Cambria Math" w:hAnsi="Cambria Math"/>
          <w:color w:val="auto"/>
          <w:sz w:val="24"/>
          <w:szCs w:val="24"/>
        </w:rPr>
      </w:pPr>
    </w:p>
    <w:p w14:paraId="61DAC826" w14:textId="77777777" w:rsidR="00512731" w:rsidRPr="007C09F7" w:rsidRDefault="00512731" w:rsidP="00512731">
      <w:pPr>
        <w:rPr>
          <w:rFonts w:ascii="Cambria Math" w:hAnsi="Cambria Math"/>
          <w:color w:val="0070C0"/>
          <w:sz w:val="24"/>
          <w:szCs w:val="24"/>
          <w:u w:val="single"/>
        </w:rPr>
      </w:pPr>
    </w:p>
    <w:p w14:paraId="213D54C4" w14:textId="77777777" w:rsidR="00512731" w:rsidRPr="007C09F7" w:rsidRDefault="00512731" w:rsidP="00512731">
      <w:pPr>
        <w:rPr>
          <w:rFonts w:ascii="Cambria Math" w:hAnsi="Cambria Math"/>
          <w:sz w:val="24"/>
          <w:szCs w:val="24"/>
        </w:rPr>
      </w:pPr>
    </w:p>
    <w:p w14:paraId="48E99973" w14:textId="77777777" w:rsidR="00512731" w:rsidRPr="007C09F7" w:rsidRDefault="00512731" w:rsidP="00512731">
      <w:pPr>
        <w:rPr>
          <w:rFonts w:ascii="Cambria Math" w:hAnsi="Cambria Math"/>
          <w:sz w:val="24"/>
          <w:szCs w:val="24"/>
        </w:rPr>
      </w:pPr>
    </w:p>
    <w:p w14:paraId="44B0BE19" w14:textId="77777777" w:rsidR="00512731" w:rsidRPr="007C09F7" w:rsidRDefault="00512731" w:rsidP="00512731">
      <w:pPr>
        <w:rPr>
          <w:rFonts w:ascii="Cambria Math" w:hAnsi="Cambria Math"/>
          <w:color w:val="000000" w:themeColor="text1"/>
          <w:sz w:val="24"/>
          <w:szCs w:val="24"/>
        </w:rPr>
      </w:pPr>
    </w:p>
    <w:p w14:paraId="4B799F72" w14:textId="77777777" w:rsidR="00512731" w:rsidRPr="007C09F7" w:rsidRDefault="00512731" w:rsidP="00512731">
      <w:pPr>
        <w:rPr>
          <w:rFonts w:ascii="Cambria Math" w:hAnsi="Cambria Math"/>
          <w:color w:val="00B050"/>
          <w:sz w:val="24"/>
          <w:szCs w:val="24"/>
        </w:rPr>
      </w:pPr>
    </w:p>
    <w:p w14:paraId="13E6B481" w14:textId="77777777" w:rsidR="00512731" w:rsidRPr="007C09F7" w:rsidRDefault="00512731" w:rsidP="00512731">
      <w:pPr>
        <w:rPr>
          <w:rFonts w:ascii="Cambria Math" w:hAnsi="Cambria Math"/>
          <w:sz w:val="24"/>
          <w:szCs w:val="24"/>
        </w:rPr>
      </w:pPr>
    </w:p>
    <w:p w14:paraId="14A77569" w14:textId="77777777" w:rsidR="00804876" w:rsidRPr="007C09F7" w:rsidRDefault="00804876">
      <w:pPr>
        <w:rPr>
          <w:rFonts w:ascii="Cambria Math" w:hAnsi="Cambria Math"/>
          <w:sz w:val="24"/>
          <w:szCs w:val="24"/>
        </w:rPr>
      </w:pPr>
    </w:p>
    <w:sectPr w:rsidR="00804876" w:rsidRPr="007C09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197421"/>
    <w:multiLevelType w:val="hybridMultilevel"/>
    <w:tmpl w:val="DF92A26C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88738C"/>
    <w:multiLevelType w:val="hybridMultilevel"/>
    <w:tmpl w:val="3210D7D2"/>
    <w:lvl w:ilvl="0" w:tplc="AAD409A6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8B6624"/>
    <w:multiLevelType w:val="hybridMultilevel"/>
    <w:tmpl w:val="B56226F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731"/>
    <w:rsid w:val="00262C6B"/>
    <w:rsid w:val="00512731"/>
    <w:rsid w:val="007C09F7"/>
    <w:rsid w:val="00804876"/>
    <w:rsid w:val="00907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5E4F4"/>
  <w15:chartTrackingRefBased/>
  <w15:docId w15:val="{02DD812D-A2AE-4721-99F2-8D254F03F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Theme="minorHAnsi" w:hAnsi="Calibri" w:cs="Calibri"/>
        <w:color w:val="000000"/>
        <w:sz w:val="28"/>
        <w:szCs w:val="28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273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512731"/>
    <w:pPr>
      <w:ind w:left="720"/>
      <w:contextualSpacing/>
    </w:pPr>
    <w:rPr>
      <w:rFonts w:asciiTheme="minorHAnsi" w:hAnsiTheme="minorHAnsi" w:cstheme="minorBidi"/>
      <w:color w:val="auto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222</Words>
  <Characters>1227</Characters>
  <Application>Microsoft Office Word</Application>
  <DocSecurity>0</DocSecurity>
  <Lines>10</Lines>
  <Paragraphs>2</Paragraphs>
  <ScaleCrop>false</ScaleCrop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Bérou Azagury</dc:creator>
  <cp:keywords/>
  <dc:description/>
  <cp:lastModifiedBy>Bérou Azagury</cp:lastModifiedBy>
  <cp:revision>2</cp:revision>
  <dcterms:created xsi:type="dcterms:W3CDTF">2020-08-11T17:50:00Z</dcterms:created>
  <dcterms:modified xsi:type="dcterms:W3CDTF">2020-08-11T17:50:00Z</dcterms:modified>
</cp:coreProperties>
</file>